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56C4" w14:textId="77777777" w:rsidR="003A5C69" w:rsidRPr="00E6405C" w:rsidRDefault="003A5C69" w:rsidP="003A5C69">
      <w:pPr>
        <w:shd w:val="clear" w:color="auto" w:fill="FFFFFF"/>
        <w:spacing w:line="276" w:lineRule="auto"/>
        <w:ind w:firstLine="851"/>
        <w:jc w:val="right"/>
        <w:rPr>
          <w:rFonts w:ascii="Cambria" w:hAnsi="Cambria"/>
          <w:i/>
          <w:spacing w:val="-4"/>
          <w:lang w:val="en-US"/>
        </w:rPr>
      </w:pPr>
      <w:r w:rsidRPr="00E6405C">
        <w:rPr>
          <w:rFonts w:ascii="Cambria" w:hAnsi="Cambria"/>
          <w:i/>
          <w:spacing w:val="-4"/>
          <w:szCs w:val="28"/>
          <w:lang w:val="en-US"/>
        </w:rPr>
        <w:t>Appendix 2 of the announcement</w:t>
      </w:r>
    </w:p>
    <w:p w14:paraId="588680EF" w14:textId="77777777" w:rsidR="003A5C69" w:rsidRPr="00E6405C" w:rsidRDefault="003A5C69" w:rsidP="003A5C69">
      <w:pPr>
        <w:shd w:val="clear" w:color="auto" w:fill="FFFFFF"/>
        <w:spacing w:line="276" w:lineRule="auto"/>
        <w:ind w:firstLine="851"/>
        <w:jc w:val="right"/>
        <w:rPr>
          <w:rFonts w:ascii="Cambria" w:hAnsi="Cambria"/>
          <w:b/>
          <w:bCs/>
          <w:i/>
          <w:iCs/>
          <w:spacing w:val="-4"/>
          <w:lang w:val="en-US"/>
        </w:rPr>
      </w:pPr>
      <w:r w:rsidRPr="00E6405C">
        <w:rPr>
          <w:rFonts w:ascii="Cambria" w:hAnsi="Cambria"/>
          <w:b/>
          <w:bCs/>
          <w:i/>
          <w:iCs/>
          <w:spacing w:val="-4"/>
          <w:lang w:val="en-US"/>
        </w:rPr>
        <w:t>For legal entities</w:t>
      </w:r>
    </w:p>
    <w:p w14:paraId="3B0D389A" w14:textId="77777777" w:rsidR="003A5C69" w:rsidRPr="00E6405C" w:rsidRDefault="003A5C69" w:rsidP="003A5C69">
      <w:pPr>
        <w:jc w:val="center"/>
        <w:rPr>
          <w:rFonts w:ascii="Cambria" w:hAnsi="Cambria"/>
          <w:i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On the official letterhead of the bidder</w:t>
      </w:r>
      <w:r w:rsidRPr="00E6405C">
        <w:rPr>
          <w:rFonts w:ascii="Cambria" w:hAnsi="Cambria"/>
          <w:i/>
          <w:spacing w:val="-4"/>
          <w:sz w:val="28"/>
          <w:szCs w:val="28"/>
          <w:lang w:val="en-US"/>
        </w:rPr>
        <w:t xml:space="preserve"> </w:t>
      </w:r>
      <w:r w:rsidRPr="00E6405C">
        <w:rPr>
          <w:rFonts w:ascii="Cambria" w:hAnsi="Cambria"/>
          <w:i/>
          <w:spacing w:val="-4"/>
          <w:szCs w:val="28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0"/>
          <w:lang w:val="en-US"/>
        </w:rPr>
        <w:t>when available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05413561" w14:textId="77777777" w:rsidR="003A5C69" w:rsidRPr="00E6405C" w:rsidRDefault="003A5C69" w:rsidP="003A5C69">
      <w:pPr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№_____________                                                                                                           </w:t>
      </w:r>
      <w:proofErr w:type="gramStart"/>
      <w:r w:rsidRPr="00E6405C">
        <w:rPr>
          <w:rFonts w:ascii="Cambria" w:hAnsi="Cambria"/>
          <w:spacing w:val="-4"/>
          <w:lang w:val="en-US"/>
        </w:rPr>
        <w:t xml:space="preserve">   “</w:t>
      </w:r>
      <w:proofErr w:type="gramEnd"/>
      <w:r w:rsidRPr="00E6405C">
        <w:rPr>
          <w:rFonts w:ascii="Cambria" w:hAnsi="Cambria"/>
          <w:spacing w:val="-4"/>
          <w:lang w:val="en-US"/>
        </w:rPr>
        <w:t>____”__________2021 year</w:t>
      </w:r>
    </w:p>
    <w:p w14:paraId="31A97E04" w14:textId="77777777" w:rsidR="003A5C69" w:rsidRPr="00E6405C" w:rsidRDefault="003A5C69" w:rsidP="003A5C69">
      <w:pPr>
        <w:ind w:left="4820"/>
        <w:jc w:val="center"/>
        <w:rPr>
          <w:rFonts w:ascii="Cambria" w:hAnsi="Cambria"/>
          <w:b/>
          <w:spacing w:val="-4"/>
          <w:lang w:val="en-US"/>
        </w:rPr>
      </w:pPr>
    </w:p>
    <w:p w14:paraId="4E5426A2" w14:textId="77777777" w:rsidR="003A5C69" w:rsidRPr="00E6405C" w:rsidRDefault="003A5C69" w:rsidP="003A5C69">
      <w:pPr>
        <w:ind w:left="5664"/>
        <w:jc w:val="center"/>
        <w:rPr>
          <w:rFonts w:ascii="Cambria" w:hAnsi="Cambria"/>
          <w:b/>
          <w:spacing w:val="-4"/>
          <w:lang w:val="en-US"/>
        </w:rPr>
      </w:pPr>
      <w:r w:rsidRPr="00E6405C">
        <w:rPr>
          <w:rFonts w:ascii="Cambria" w:hAnsi="Cambria"/>
          <w:b/>
          <w:spacing w:val="-4"/>
          <w:lang w:val="en-US"/>
        </w:rPr>
        <w:t>To the State Assets Management Agency of the Republic of Uzbekistan</w:t>
      </w:r>
    </w:p>
    <w:p w14:paraId="0D5B0420" w14:textId="77777777" w:rsidR="003A5C69" w:rsidRPr="00E6405C" w:rsidRDefault="003A5C69" w:rsidP="003A5C69">
      <w:pPr>
        <w:ind w:left="5103"/>
        <w:jc w:val="center"/>
        <w:rPr>
          <w:rFonts w:ascii="Cambria" w:hAnsi="Cambria"/>
          <w:spacing w:val="-4"/>
          <w:sz w:val="28"/>
          <w:szCs w:val="28"/>
          <w:lang w:val="en-US"/>
        </w:rPr>
      </w:pPr>
    </w:p>
    <w:p w14:paraId="77B9E8FB" w14:textId="77777777" w:rsidR="003A5C69" w:rsidRPr="00E6405C" w:rsidRDefault="003A5C69" w:rsidP="003A5C69">
      <w:pPr>
        <w:jc w:val="center"/>
        <w:rPr>
          <w:rFonts w:ascii="Cambria" w:hAnsi="Cambria"/>
          <w:b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b/>
          <w:spacing w:val="-4"/>
          <w:sz w:val="28"/>
          <w:szCs w:val="28"/>
          <w:lang w:val="en-US"/>
        </w:rPr>
        <w:t>TRADE OFFER APPLICATION FOR THE SELLING OF STATE ASSETS</w:t>
      </w:r>
    </w:p>
    <w:p w14:paraId="322BEF94" w14:textId="77777777" w:rsidR="003A5C69" w:rsidRPr="00E6405C" w:rsidRDefault="003A5C69" w:rsidP="003A5C69">
      <w:pPr>
        <w:ind w:firstLine="709"/>
        <w:jc w:val="both"/>
        <w:rPr>
          <w:rFonts w:ascii="Cambria" w:hAnsi="Cambria"/>
          <w:spacing w:val="-4"/>
          <w:lang w:val="en-US"/>
        </w:rPr>
      </w:pPr>
    </w:p>
    <w:p w14:paraId="5A92C71F" w14:textId="77777777" w:rsidR="003A5C69" w:rsidRPr="00E6405C" w:rsidRDefault="003A5C69" w:rsidP="003A5C69">
      <w:pPr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Submitted by ___________________________________________________________________________________ </w:t>
      </w:r>
    </w:p>
    <w:p w14:paraId="4BEDDF9B" w14:textId="77777777" w:rsidR="003A5C69" w:rsidRPr="00E6405C" w:rsidRDefault="003A5C69" w:rsidP="003A5C69">
      <w:pPr>
        <w:ind w:firstLine="709"/>
        <w:jc w:val="center"/>
        <w:rPr>
          <w:rFonts w:ascii="Cambria" w:hAnsi="Cambria"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bidder name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7FA813FF" w14:textId="77777777" w:rsidR="003A5C69" w:rsidRPr="00E6405C" w:rsidRDefault="003A5C69" w:rsidP="003A5C69">
      <w:pPr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for the purchase of _____________________________________________________________________________________ </w:t>
      </w:r>
    </w:p>
    <w:p w14:paraId="6E1423E8" w14:textId="77777777" w:rsidR="003A5C69" w:rsidRPr="00E6405C" w:rsidRDefault="003A5C69" w:rsidP="003A5C69">
      <w:pPr>
        <w:jc w:val="center"/>
        <w:rPr>
          <w:rFonts w:ascii="Cambria" w:hAnsi="Cambria"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exact name of the state asset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15B2684E" w14:textId="77777777" w:rsidR="003A5C69" w:rsidRPr="00E6405C" w:rsidRDefault="003A5C69" w:rsidP="003A5C69">
      <w:pPr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located at _____________________________________________________________________________________________, </w:t>
      </w:r>
    </w:p>
    <w:p w14:paraId="785836E6" w14:textId="77777777" w:rsidR="003A5C69" w:rsidRPr="00E6405C" w:rsidRDefault="003A5C69" w:rsidP="003A5C69">
      <w:pPr>
        <w:jc w:val="center"/>
        <w:rPr>
          <w:rFonts w:ascii="Cambria" w:hAnsi="Cambria"/>
          <w:i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location of the state asset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6B3F0918" w14:textId="77777777" w:rsidR="003A5C69" w:rsidRPr="00E6405C" w:rsidRDefault="003A5C69" w:rsidP="003A5C69">
      <w:pPr>
        <w:jc w:val="both"/>
        <w:rPr>
          <w:rFonts w:ascii="Cambria" w:hAnsi="Cambria"/>
          <w:spacing w:val="-4"/>
          <w:sz w:val="10"/>
          <w:lang w:val="en-US"/>
        </w:rPr>
      </w:pPr>
    </w:p>
    <w:p w14:paraId="6C4CBB27" w14:textId="77777777" w:rsidR="003A5C69" w:rsidRPr="00E6405C" w:rsidRDefault="003A5C69" w:rsidP="003A5C69">
      <w:pPr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in order to participate in the second stage of sale of state assets, the following is offered:</w:t>
      </w:r>
    </w:p>
    <w:p w14:paraId="56B4B47D" w14:textId="77777777" w:rsidR="003A5C69" w:rsidRPr="00E6405C" w:rsidRDefault="003A5C69" w:rsidP="003A5C69">
      <w:pPr>
        <w:ind w:firstLine="709"/>
        <w:rPr>
          <w:rFonts w:ascii="Cambria" w:hAnsi="Cambria"/>
          <w:spacing w:val="-4"/>
          <w:szCs w:val="28"/>
          <w:lang w:val="en-US"/>
        </w:rPr>
      </w:pPr>
      <w:r w:rsidRPr="00E6405C">
        <w:rPr>
          <w:rFonts w:ascii="Cambria" w:hAnsi="Cambria"/>
          <w:spacing w:val="-4"/>
          <w:lang w:val="en-US"/>
        </w:rPr>
        <w:t>1. Proposed purchase price:</w:t>
      </w:r>
      <w:r w:rsidRPr="00E6405C">
        <w:rPr>
          <w:rFonts w:ascii="Cambria" w:hAnsi="Cambria"/>
          <w:spacing w:val="-4"/>
          <w:lang w:val="en-US"/>
        </w:rPr>
        <w:br/>
      </w:r>
      <w:r w:rsidRPr="00E6405C">
        <w:rPr>
          <w:rFonts w:ascii="Cambria" w:hAnsi="Cambria"/>
          <w:spacing w:val="-4"/>
          <w:szCs w:val="28"/>
          <w:lang w:val="en-US"/>
        </w:rPr>
        <w:t>____________________________________________________________________________________________________________</w:t>
      </w:r>
    </w:p>
    <w:p w14:paraId="6D7CF9D9" w14:textId="77777777" w:rsidR="003A5C69" w:rsidRPr="00E6405C" w:rsidRDefault="003A5C69" w:rsidP="003A5C69">
      <w:pPr>
        <w:ind w:firstLine="709"/>
        <w:jc w:val="center"/>
        <w:rPr>
          <w:rFonts w:ascii="Cambria" w:hAnsi="Cambria"/>
          <w:i/>
          <w:spacing w:val="-4"/>
          <w:sz w:val="20"/>
          <w:szCs w:val="28"/>
          <w:lang w:val="en-US"/>
        </w:rPr>
      </w:pPr>
      <w:r w:rsidRPr="00E6405C">
        <w:rPr>
          <w:rFonts w:ascii="Cambria" w:hAnsi="Cambria"/>
          <w:spacing w:val="-4"/>
          <w:sz w:val="20"/>
          <w:szCs w:val="28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amount of payment is written in numbers and in the currency of payment)</w:t>
      </w:r>
    </w:p>
    <w:p w14:paraId="6E89DCE2" w14:textId="77777777" w:rsidR="003A5C69" w:rsidRPr="00E6405C" w:rsidRDefault="003A5C69" w:rsidP="003A5C69">
      <w:pPr>
        <w:ind w:firstLine="709"/>
        <w:jc w:val="both"/>
        <w:rPr>
          <w:rFonts w:ascii="Cambria" w:hAnsi="Cambria"/>
          <w:i/>
          <w:spacing w:val="-4"/>
          <w:szCs w:val="28"/>
          <w:lang w:val="en-US"/>
        </w:rPr>
      </w:pPr>
      <w:r w:rsidRPr="00E6405C">
        <w:rPr>
          <w:rFonts w:ascii="Cambria" w:hAnsi="Cambria"/>
          <w:spacing w:val="-4"/>
          <w:lang w:val="en-US"/>
        </w:rPr>
        <w:t>2. Payment timeframe: ________________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t xml:space="preserve"> </w:t>
      </w:r>
      <w:r w:rsidRPr="00E6405C">
        <w:rPr>
          <w:rFonts w:ascii="Cambria" w:hAnsi="Cambria"/>
          <w:spacing w:val="-4"/>
          <w:lang w:val="en-US"/>
        </w:rPr>
        <w:t>months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t xml:space="preserve"> </w:t>
      </w:r>
      <w:r w:rsidRPr="00E6405C">
        <w:rPr>
          <w:rFonts w:ascii="Cambria" w:hAnsi="Cambria"/>
          <w:i/>
          <w:spacing w:val="-4"/>
          <w:szCs w:val="28"/>
          <w:lang w:val="en-US"/>
        </w:rPr>
        <w:t>(payments are accepted in installments of not more than 36 months, with equal monthly distribution).</w:t>
      </w:r>
    </w:p>
    <w:p w14:paraId="39EBCF66" w14:textId="77777777" w:rsidR="003A5C69" w:rsidRPr="00E6405C" w:rsidRDefault="003A5C69" w:rsidP="003A5C69">
      <w:pPr>
        <w:ind w:firstLine="709"/>
        <w:jc w:val="both"/>
        <w:rPr>
          <w:rFonts w:ascii="Cambria" w:hAnsi="Cambria"/>
          <w:lang w:val="en-US"/>
        </w:rPr>
      </w:pPr>
      <w:r w:rsidRPr="00E6405C">
        <w:rPr>
          <w:rFonts w:ascii="Cambria" w:hAnsi="Cambria"/>
          <w:spacing w:val="-4"/>
          <w:lang w:val="en-US"/>
        </w:rPr>
        <w:t>3. C</w:t>
      </w:r>
      <w:r w:rsidRPr="00E6405C">
        <w:rPr>
          <w:rFonts w:ascii="Cambria" w:hAnsi="Cambria"/>
          <w:lang w:val="en-US"/>
        </w:rPr>
        <w:t xml:space="preserve">opy of the financial statements </w:t>
      </w:r>
      <w:r w:rsidRPr="00E6405C">
        <w:rPr>
          <w:rFonts w:ascii="Cambria" w:hAnsi="Cambria"/>
          <w:i/>
          <w:lang w:val="en-US"/>
        </w:rPr>
        <w:t>(Forms 1 and 2 of the accounting report)</w:t>
      </w:r>
      <w:r w:rsidRPr="00E6405C">
        <w:rPr>
          <w:rFonts w:ascii="Cambria" w:hAnsi="Cambria"/>
          <w:lang w:val="en-US"/>
        </w:rPr>
        <w:t xml:space="preserve"> of the bidders for the last 3 years </w:t>
      </w:r>
      <w:r w:rsidRPr="00E6405C">
        <w:rPr>
          <w:rFonts w:ascii="Cambria" w:hAnsi="Cambria"/>
          <w:i/>
          <w:lang w:val="en-US"/>
        </w:rPr>
        <w:t>(</w:t>
      </w:r>
      <w:r w:rsidRPr="00E6405C">
        <w:rPr>
          <w:rFonts w:ascii="Cambria" w:hAnsi="Cambria"/>
          <w:i/>
          <w:spacing w:val="-4"/>
          <w:lang w:val="en-US"/>
        </w:rPr>
        <w:t>together with the confirmation of the tax authorities on the receipt of the report for residents and indicators of depreciation and revaluation of assets on tangible and intangible assets</w:t>
      </w:r>
      <w:r w:rsidRPr="00E6405C">
        <w:rPr>
          <w:rFonts w:ascii="Cambria" w:hAnsi="Cambria"/>
          <w:i/>
          <w:lang w:val="en-US"/>
        </w:rPr>
        <w:t>)</w:t>
      </w:r>
      <w:r w:rsidRPr="00E6405C">
        <w:rPr>
          <w:rFonts w:ascii="Cambria" w:hAnsi="Cambria"/>
          <w:spacing w:val="-4"/>
          <w:lang w:val="en-US"/>
        </w:rPr>
        <w:t>, provided on page: ____</w:t>
      </w:r>
    </w:p>
    <w:p w14:paraId="26805B4A" w14:textId="77777777" w:rsidR="003A5C69" w:rsidRPr="00E6405C" w:rsidRDefault="003A5C69" w:rsidP="003A5C69">
      <w:pPr>
        <w:shd w:val="clear" w:color="auto" w:fill="FFFFFF"/>
        <w:spacing w:line="264" w:lineRule="auto"/>
        <w:ind w:firstLine="851"/>
        <w:jc w:val="both"/>
        <w:rPr>
          <w:rFonts w:ascii="Cambria" w:hAnsi="Cambria"/>
          <w:i/>
          <w:lang w:val="en-US"/>
        </w:rPr>
      </w:pPr>
      <w:r w:rsidRPr="00E6405C">
        <w:rPr>
          <w:rFonts w:ascii="Cambria" w:hAnsi="Cambria"/>
          <w:i/>
          <w:lang w:val="en-US"/>
        </w:rPr>
        <w:t>In the case that the bidder is insolvent as per its financial statements, a copy of the financial statements (Forms 1 and 2 of the accounting report) of the founder or beneficiary owner for the last 3 years (confirmation of the tax authorities on the receipt of reports for residents and depreciation along with evaluation indicators should be provided). In such cases, a letter of confirmation from the founder or beneficiary on the payment of benefits in the interests of the bidder must be attached.</w:t>
      </w:r>
    </w:p>
    <w:p w14:paraId="253AFA8E" w14:textId="77777777" w:rsidR="003A5C69" w:rsidRPr="00E6405C" w:rsidRDefault="003A5C69" w:rsidP="003A5C69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lang w:val="en-US"/>
        </w:rPr>
      </w:pPr>
      <w:r w:rsidRPr="00E6405C">
        <w:rPr>
          <w:rFonts w:ascii="Cambria" w:hAnsi="Cambria"/>
          <w:spacing w:val="-4"/>
          <w:lang w:val="en-US"/>
        </w:rPr>
        <w:t>4. Other documents confirming the solvency of the bidder (certificate of deposit, bank guarantee) are provided by the bidder in case of insufficient solvency reflected in financial statements, provided on page: ____</w:t>
      </w:r>
    </w:p>
    <w:p w14:paraId="62AAD6CD" w14:textId="77777777" w:rsidR="003A5C69" w:rsidRPr="00E6405C" w:rsidRDefault="003A5C69" w:rsidP="003A5C69">
      <w:pPr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Responsible for preparing the documents: __________________________________________________________</w:t>
      </w:r>
    </w:p>
    <w:p w14:paraId="4EFF5FAC" w14:textId="77777777" w:rsidR="003A5C69" w:rsidRPr="00E6405C" w:rsidRDefault="003A5C69" w:rsidP="003A5C69">
      <w:pPr>
        <w:jc w:val="center"/>
        <w:rPr>
          <w:rFonts w:ascii="Cambria" w:hAnsi="Cambria"/>
          <w:i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 xml:space="preserve">                                                                                           (Full name, position)</w:t>
      </w:r>
    </w:p>
    <w:p w14:paraId="36062439" w14:textId="77777777" w:rsidR="003A5C69" w:rsidRPr="00E6405C" w:rsidRDefault="003A5C69" w:rsidP="003A5C69">
      <w:pPr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Legal address of the bidder:        ___________________________________________________________________</w:t>
      </w:r>
    </w:p>
    <w:p w14:paraId="24A87746" w14:textId="77777777" w:rsidR="003A5C69" w:rsidRPr="00E6405C" w:rsidRDefault="003A5C69" w:rsidP="003A5C69">
      <w:pPr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Bidder's phone number and email address: _________________________________________________.</w:t>
      </w:r>
    </w:p>
    <w:p w14:paraId="6DF486BA" w14:textId="77777777" w:rsidR="003A5C69" w:rsidRPr="00E6405C" w:rsidRDefault="003A5C69" w:rsidP="003A5C69">
      <w:pPr>
        <w:rPr>
          <w:rFonts w:ascii="Cambria" w:hAnsi="Cambria"/>
          <w:spacing w:val="-4"/>
          <w:lang w:val="en-US"/>
        </w:rPr>
      </w:pPr>
    </w:p>
    <w:p w14:paraId="58E186A7" w14:textId="77777777" w:rsidR="003A5C69" w:rsidRPr="00E6405C" w:rsidRDefault="003A5C69" w:rsidP="003A5C69">
      <w:pPr>
        <w:jc w:val="both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spacing w:val="-4"/>
          <w:sz w:val="28"/>
          <w:szCs w:val="28"/>
          <w:lang w:val="en-US"/>
        </w:rPr>
        <w:t xml:space="preserve">______________________________             </w:t>
      </w:r>
      <w:r w:rsidRPr="00E6405C">
        <w:rPr>
          <w:rFonts w:ascii="Cambria" w:hAnsi="Cambria"/>
          <w:i/>
          <w:spacing w:val="-4"/>
          <w:szCs w:val="28"/>
          <w:lang w:val="en-US"/>
        </w:rPr>
        <w:t>Signature</w:t>
      </w:r>
      <w:r w:rsidRPr="00E6405C">
        <w:rPr>
          <w:rFonts w:ascii="Cambria" w:hAnsi="Cambria"/>
          <w:spacing w:val="-4"/>
          <w:szCs w:val="28"/>
          <w:lang w:val="en-US"/>
        </w:rPr>
        <w:t xml:space="preserve">                 </w:t>
      </w:r>
      <w:r w:rsidRPr="00E6405C">
        <w:rPr>
          <w:rFonts w:ascii="Cambria" w:hAnsi="Cambria"/>
          <w:spacing w:val="-4"/>
          <w:sz w:val="28"/>
          <w:szCs w:val="28"/>
          <w:lang w:val="en-US"/>
        </w:rPr>
        <w:t>_____________________</w:t>
      </w:r>
    </w:p>
    <w:p w14:paraId="5EF7A2E3" w14:textId="77777777" w:rsidR="003A5C69" w:rsidRPr="00E6405C" w:rsidRDefault="003A5C69" w:rsidP="003A5C69">
      <w:pPr>
        <w:rPr>
          <w:rFonts w:ascii="Cambria" w:hAnsi="Cambria"/>
          <w:i/>
          <w:spacing w:val="-4"/>
          <w:sz w:val="18"/>
          <w:szCs w:val="28"/>
          <w:lang w:val="en-US"/>
        </w:rPr>
      </w:pPr>
      <w:r w:rsidRPr="00E6405C">
        <w:rPr>
          <w:rFonts w:ascii="Cambria" w:hAnsi="Cambria"/>
          <w:i/>
          <w:spacing w:val="-4"/>
          <w:szCs w:val="28"/>
          <w:lang w:val="en-US"/>
        </w:rPr>
        <w:t xml:space="preserve">               (bidder name)</w:t>
      </w:r>
      <w:r w:rsidRPr="00E6405C">
        <w:rPr>
          <w:rFonts w:ascii="Cambria" w:hAnsi="Cambria"/>
          <w:i/>
          <w:spacing w:val="-4"/>
          <w:szCs w:val="28"/>
          <w:lang w:val="en-US"/>
        </w:rPr>
        <w:tab/>
      </w:r>
      <w:r w:rsidRPr="00E6405C">
        <w:rPr>
          <w:rFonts w:ascii="Cambria" w:hAnsi="Cambria"/>
          <w:i/>
          <w:spacing w:val="-4"/>
          <w:szCs w:val="28"/>
          <w:lang w:val="en-US"/>
        </w:rPr>
        <w:tab/>
        <w:t xml:space="preserve">      </w:t>
      </w:r>
      <w:r w:rsidRPr="00E6405C">
        <w:rPr>
          <w:rFonts w:ascii="Cambria" w:hAnsi="Cambria"/>
          <w:i/>
          <w:spacing w:val="-4"/>
          <w:szCs w:val="28"/>
          <w:lang w:val="en-US"/>
        </w:rPr>
        <w:tab/>
      </w:r>
      <w:r w:rsidRPr="00E6405C">
        <w:rPr>
          <w:rFonts w:ascii="Cambria" w:hAnsi="Cambria"/>
          <w:i/>
          <w:spacing w:val="-4"/>
          <w:szCs w:val="28"/>
          <w:lang w:val="en-US"/>
        </w:rPr>
        <w:tab/>
      </w:r>
      <w:r w:rsidRPr="00E6405C">
        <w:rPr>
          <w:rFonts w:ascii="Cambria" w:hAnsi="Cambria"/>
          <w:i/>
          <w:spacing w:val="-4"/>
          <w:szCs w:val="28"/>
          <w:lang w:val="en-US"/>
        </w:rPr>
        <w:tab/>
      </w:r>
      <w:r w:rsidRPr="00E6405C">
        <w:rPr>
          <w:rFonts w:ascii="Cambria" w:hAnsi="Cambria"/>
          <w:i/>
          <w:spacing w:val="-4"/>
          <w:szCs w:val="28"/>
          <w:lang w:val="en-US"/>
        </w:rPr>
        <w:tab/>
        <w:t xml:space="preserve"> (full name of the director)</w:t>
      </w:r>
    </w:p>
    <w:p w14:paraId="5D30BFB8" w14:textId="77777777" w:rsidR="003A5C69" w:rsidRPr="00E6405C" w:rsidRDefault="003A5C69" w:rsidP="003A5C69">
      <w:pPr>
        <w:widowControl w:val="0"/>
        <w:spacing w:line="276" w:lineRule="auto"/>
        <w:ind w:firstLine="851"/>
        <w:jc w:val="both"/>
        <w:rPr>
          <w:rFonts w:ascii="Cambria" w:hAnsi="Cambria"/>
          <w:sz w:val="28"/>
          <w:szCs w:val="28"/>
          <w:lang w:val="en-US"/>
        </w:rPr>
      </w:pPr>
    </w:p>
    <w:p w14:paraId="28612A9C" w14:textId="5498EC9B" w:rsidR="00967215" w:rsidRPr="003A5C69" w:rsidRDefault="00967215" w:rsidP="0091114A">
      <w:pPr>
        <w:rPr>
          <w:lang w:val="en-US"/>
        </w:rPr>
      </w:pPr>
    </w:p>
    <w:sectPr w:rsidR="00967215" w:rsidRPr="003A5C69" w:rsidSect="00BF2CE3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72"/>
    <w:rsid w:val="00163ED8"/>
    <w:rsid w:val="00366488"/>
    <w:rsid w:val="003A5C69"/>
    <w:rsid w:val="00810782"/>
    <w:rsid w:val="00850C72"/>
    <w:rsid w:val="0091114A"/>
    <w:rsid w:val="00967215"/>
    <w:rsid w:val="00BB56FB"/>
    <w:rsid w:val="00C12E84"/>
    <w:rsid w:val="00C13359"/>
    <w:rsid w:val="00EF4B98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55B6"/>
  <w15:chartTrackingRefBased/>
  <w15:docId w15:val="{BEFA97FE-3619-484B-8120-4A1A7B2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ED8"/>
    <w:rPr>
      <w:b/>
      <w:bCs/>
    </w:rPr>
  </w:style>
  <w:style w:type="character" w:styleId="a4">
    <w:name w:val="Emphasis"/>
    <w:basedOn w:val="a0"/>
    <w:uiPriority w:val="20"/>
    <w:qFormat/>
    <w:rsid w:val="00163ED8"/>
    <w:rPr>
      <w:i/>
      <w:iCs/>
    </w:rPr>
  </w:style>
  <w:style w:type="character" w:styleId="a5">
    <w:name w:val="Hyperlink"/>
    <w:basedOn w:val="a0"/>
    <w:uiPriority w:val="99"/>
    <w:semiHidden/>
    <w:unhideWhenUsed/>
    <w:rsid w:val="00163E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66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2021-05-31T17:23:00Z</dcterms:created>
  <dcterms:modified xsi:type="dcterms:W3CDTF">2021-05-31T17:23:00Z</dcterms:modified>
</cp:coreProperties>
</file>